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B7A1" w14:textId="77777777" w:rsidR="00E92D20" w:rsidRPr="007C2314" w:rsidRDefault="00E92D20" w:rsidP="00E92D20">
      <w:pPr>
        <w:rPr>
          <w:rFonts w:asciiTheme="majorHAnsi" w:hAnsiTheme="majorHAnsi" w:cstheme="majorHAnsi"/>
        </w:rPr>
      </w:pPr>
    </w:p>
    <w:p w14:paraId="728B7C71" w14:textId="1286E3C9" w:rsidR="00E92D20" w:rsidRPr="007C2314" w:rsidRDefault="00E92D20" w:rsidP="00E92D2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</w:t>
      </w:r>
      <w:r w:rsidRPr="007C2314">
        <w:rPr>
          <w:rFonts w:asciiTheme="majorHAnsi" w:hAnsiTheme="majorHAnsi" w:cstheme="majorHAnsi"/>
        </w:rPr>
        <w:t xml:space="preserve"> stampa</w:t>
      </w:r>
    </w:p>
    <w:p w14:paraId="6C31FCE6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BFFB84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53ED1FA" w14:textId="3C512D31" w:rsidR="00E92D20" w:rsidRPr="007C2314" w:rsidRDefault="005141E7" w:rsidP="0043335F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</w:rPr>
        <w:t xml:space="preserve">LA </w:t>
      </w:r>
      <w:r w:rsidRPr="005141E7">
        <w:rPr>
          <w:rFonts w:asciiTheme="majorHAnsi" w:hAnsiTheme="majorHAnsi" w:cstheme="majorHAnsi"/>
          <w:b/>
          <w:bCs/>
        </w:rPr>
        <w:t>QUARTA EDIZIONE DEL PREMIO LETTERARIO “CLARA SERENI”</w:t>
      </w:r>
      <w:r>
        <w:rPr>
          <w:rFonts w:asciiTheme="majorHAnsi" w:hAnsiTheme="majorHAnsi" w:cstheme="majorHAnsi"/>
          <w:b/>
          <w:bCs/>
        </w:rPr>
        <w:t xml:space="preserve"> AL </w:t>
      </w:r>
      <w:r w:rsidRPr="000F1657">
        <w:rPr>
          <w:rFonts w:asciiTheme="majorHAnsi" w:hAnsiTheme="majorHAnsi" w:cstheme="majorHAnsi"/>
          <w:b/>
          <w:bCs/>
        </w:rPr>
        <w:t xml:space="preserve">FESTIVAL </w:t>
      </w:r>
      <w:r w:rsidR="00AE31B9" w:rsidRPr="000F1657">
        <w:rPr>
          <w:rFonts w:asciiTheme="majorHAnsi" w:hAnsiTheme="majorHAnsi" w:cstheme="majorHAnsi"/>
          <w:b/>
          <w:bCs/>
        </w:rPr>
        <w:t>SEED</w:t>
      </w:r>
      <w:r w:rsidR="00AE31B9">
        <w:rPr>
          <w:rFonts w:asciiTheme="majorHAnsi" w:hAnsiTheme="majorHAnsi" w:cstheme="majorHAnsi"/>
          <w:b/>
          <w:bCs/>
        </w:rPr>
        <w:t xml:space="preserve"> A PERUGIA</w:t>
      </w:r>
      <w:r w:rsidR="00CE6824">
        <w:rPr>
          <w:rFonts w:asciiTheme="majorHAnsi" w:hAnsiTheme="majorHAnsi" w:cstheme="majorHAnsi"/>
          <w:b/>
          <w:bCs/>
        </w:rPr>
        <w:t>.</w:t>
      </w:r>
      <w:r w:rsidR="00E92D20" w:rsidRPr="000F1657">
        <w:rPr>
          <w:rFonts w:asciiTheme="majorHAnsi" w:hAnsiTheme="majorHAnsi" w:cstheme="majorHAnsi"/>
          <w:b/>
          <w:bCs/>
        </w:rPr>
        <w:br/>
      </w:r>
      <w:r w:rsidR="00C967C4" w:rsidRPr="00AE31B9">
        <w:rPr>
          <w:rFonts w:asciiTheme="majorHAnsi" w:hAnsiTheme="majorHAnsi" w:cstheme="majorHAnsi"/>
          <w:b/>
          <w:bCs/>
        </w:rPr>
        <w:t>L</w:t>
      </w:r>
      <w:r w:rsidR="00C967C4">
        <w:rPr>
          <w:rFonts w:asciiTheme="majorHAnsi" w:hAnsiTheme="majorHAnsi" w:cstheme="majorHAnsi"/>
          <w:b/>
          <w:bCs/>
        </w:rPr>
        <w:t xml:space="preserve">’ARCHITETTURA SOSTENIBILE NEI DIALOGHI TRA </w:t>
      </w:r>
      <w:r w:rsidR="00C967C4" w:rsidRPr="005141E7">
        <w:rPr>
          <w:rFonts w:asciiTheme="majorHAnsi" w:hAnsiTheme="majorHAnsi" w:cstheme="majorHAnsi"/>
          <w:b/>
          <w:bCs/>
        </w:rPr>
        <w:t>MARK CARROLL</w:t>
      </w:r>
      <w:r w:rsidR="00C967C4">
        <w:rPr>
          <w:rFonts w:asciiTheme="majorHAnsi" w:hAnsiTheme="majorHAnsi" w:cstheme="majorHAnsi"/>
          <w:b/>
          <w:bCs/>
        </w:rPr>
        <w:t xml:space="preserve"> </w:t>
      </w:r>
      <w:r w:rsidR="00C967C4" w:rsidRPr="005141E7">
        <w:rPr>
          <w:rFonts w:asciiTheme="majorHAnsi" w:hAnsiTheme="majorHAnsi" w:cstheme="majorHAnsi"/>
          <w:b/>
          <w:bCs/>
        </w:rPr>
        <w:t>ED ENRICO PINNA</w:t>
      </w:r>
      <w:r w:rsidR="0043335F">
        <w:rPr>
          <w:rFonts w:asciiTheme="majorHAnsi" w:hAnsiTheme="majorHAnsi" w:cstheme="majorHAnsi"/>
          <w:b/>
          <w:bCs/>
        </w:rPr>
        <w:t xml:space="preserve"> E </w:t>
      </w:r>
      <w:r w:rsidR="00C967C4" w:rsidRPr="00C967C4">
        <w:rPr>
          <w:rFonts w:asciiTheme="majorHAnsi" w:hAnsiTheme="majorHAnsi" w:cstheme="majorHAnsi"/>
          <w:b/>
          <w:bCs/>
        </w:rPr>
        <w:t>NEL</w:t>
      </w:r>
      <w:r w:rsidR="00502921">
        <w:rPr>
          <w:rFonts w:asciiTheme="majorHAnsi" w:hAnsiTheme="majorHAnsi" w:cstheme="majorHAnsi"/>
          <w:b/>
          <w:bCs/>
        </w:rPr>
        <w:t xml:space="preserve"> </w:t>
      </w:r>
      <w:r w:rsidR="00C967C4" w:rsidRPr="00C967C4">
        <w:rPr>
          <w:rFonts w:asciiTheme="majorHAnsi" w:hAnsiTheme="majorHAnsi" w:cstheme="majorHAnsi"/>
          <w:b/>
          <w:bCs/>
        </w:rPr>
        <w:t>CONFRONTO TRA MICHELE DE LUCCHI E IL BIOLOGO</w:t>
      </w:r>
      <w:r w:rsidR="00C967C4">
        <w:rPr>
          <w:rFonts w:asciiTheme="majorHAnsi" w:hAnsiTheme="majorHAnsi" w:cstheme="majorHAnsi"/>
          <w:b/>
          <w:bCs/>
        </w:rPr>
        <w:t>-</w:t>
      </w:r>
      <w:r w:rsidR="00C967C4" w:rsidRPr="00C967C4">
        <w:rPr>
          <w:rFonts w:asciiTheme="majorHAnsi" w:hAnsiTheme="majorHAnsi" w:cstheme="majorHAnsi"/>
          <w:b/>
          <w:bCs/>
        </w:rPr>
        <w:t>MUSICISTA EMILIANO TOSO</w:t>
      </w:r>
    </w:p>
    <w:p w14:paraId="106DFF45" w14:textId="178E920B" w:rsidR="00E92D20" w:rsidRPr="007C2314" w:rsidRDefault="00E92D20" w:rsidP="00AE31B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6E6B81B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Perugia | Assisi</w:t>
      </w:r>
    </w:p>
    <w:p w14:paraId="3C31CCEF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24-30 aprile 2023</w:t>
      </w:r>
    </w:p>
    <w:p w14:paraId="5D8FC098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EDC63E7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374005D4" w14:textId="3F975BA6" w:rsidR="00E2767A" w:rsidRPr="00636B58" w:rsidRDefault="00E92D20" w:rsidP="00AE31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Perugia, </w:t>
      </w:r>
      <w:r w:rsidR="004D49AD">
        <w:rPr>
          <w:rFonts w:asciiTheme="majorHAnsi" w:hAnsiTheme="majorHAnsi" w:cstheme="majorHAnsi"/>
          <w:i/>
          <w:iCs/>
          <w:sz w:val="20"/>
          <w:szCs w:val="20"/>
        </w:rPr>
        <w:t>2</w:t>
      </w:r>
      <w:r w:rsidR="00E2767A">
        <w:rPr>
          <w:rFonts w:asciiTheme="majorHAnsi" w:hAnsiTheme="majorHAnsi" w:cstheme="majorHAnsi"/>
          <w:i/>
          <w:iCs/>
          <w:sz w:val="20"/>
          <w:szCs w:val="20"/>
        </w:rPr>
        <w:t>5</w:t>
      </w:r>
      <w:r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 aprile 2023 </w:t>
      </w:r>
      <w:r w:rsidR="00AE31B9">
        <w:rPr>
          <w:rFonts w:asciiTheme="majorHAnsi" w:hAnsiTheme="majorHAnsi" w:cstheme="majorHAnsi"/>
          <w:i/>
          <w:iCs/>
          <w:sz w:val="20"/>
          <w:szCs w:val="20"/>
        </w:rPr>
        <w:t>–</w:t>
      </w:r>
      <w:r w:rsidRPr="007C231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BD2876">
        <w:rPr>
          <w:rFonts w:asciiTheme="majorHAnsi" w:hAnsiTheme="majorHAnsi" w:cstheme="majorHAnsi"/>
          <w:sz w:val="20"/>
          <w:szCs w:val="20"/>
        </w:rPr>
        <w:t xml:space="preserve">Dopo </w:t>
      </w:r>
      <w:r w:rsidR="00BD2876" w:rsidRPr="00E5371B">
        <w:rPr>
          <w:rFonts w:asciiTheme="majorHAnsi" w:hAnsiTheme="majorHAnsi" w:cstheme="majorHAnsi"/>
          <w:sz w:val="20"/>
          <w:szCs w:val="20"/>
        </w:rPr>
        <w:t>l’opening</w:t>
      </w:r>
      <w:r w:rsidR="00BD2876">
        <w:rPr>
          <w:rFonts w:asciiTheme="majorHAnsi" w:hAnsiTheme="majorHAnsi" w:cstheme="majorHAnsi"/>
          <w:sz w:val="20"/>
          <w:szCs w:val="20"/>
        </w:rPr>
        <w:t xml:space="preserve"> del festival, l’evento “</w:t>
      </w:r>
      <w:r w:rsidR="00BD2876" w:rsidRPr="00223AA6">
        <w:rPr>
          <w:rFonts w:asciiTheme="majorHAnsi" w:hAnsiTheme="majorHAnsi" w:cstheme="majorHAnsi"/>
          <w:b/>
          <w:bCs/>
          <w:sz w:val="20"/>
          <w:szCs w:val="20"/>
        </w:rPr>
        <w:t>I diritti delle piante, semi di nuova consapevolezza</w:t>
      </w:r>
      <w:r w:rsidR="00BD2876">
        <w:rPr>
          <w:rFonts w:asciiTheme="majorHAnsi" w:hAnsiTheme="majorHAnsi" w:cstheme="majorHAnsi"/>
          <w:b/>
          <w:bCs/>
          <w:sz w:val="20"/>
          <w:szCs w:val="20"/>
        </w:rPr>
        <w:t xml:space="preserve">” </w:t>
      </w:r>
      <w:r w:rsidR="00BD2876" w:rsidRPr="00BD2876">
        <w:rPr>
          <w:rFonts w:asciiTheme="majorHAnsi" w:hAnsiTheme="majorHAnsi" w:cstheme="majorHAnsi"/>
          <w:sz w:val="20"/>
          <w:szCs w:val="20"/>
        </w:rPr>
        <w:t>e</w:t>
      </w:r>
      <w:r w:rsidR="00BD2876">
        <w:rPr>
          <w:rFonts w:asciiTheme="majorHAnsi" w:hAnsiTheme="majorHAnsi" w:cstheme="majorHAnsi"/>
          <w:sz w:val="20"/>
          <w:szCs w:val="20"/>
        </w:rPr>
        <w:t xml:space="preserve"> il concerto </w:t>
      </w:r>
      <w:r w:rsidR="00BD2876" w:rsidRPr="00BD2876">
        <w:rPr>
          <w:rFonts w:asciiTheme="majorHAnsi" w:hAnsiTheme="majorHAnsi" w:cstheme="majorHAnsi"/>
          <w:sz w:val="20"/>
          <w:szCs w:val="20"/>
        </w:rPr>
        <w:t>“</w:t>
      </w:r>
      <w:r w:rsidR="00BD2876" w:rsidRPr="00636B58">
        <w:rPr>
          <w:rFonts w:asciiTheme="majorHAnsi" w:hAnsiTheme="majorHAnsi" w:cstheme="majorHAnsi"/>
          <w:b/>
          <w:bCs/>
          <w:sz w:val="20"/>
          <w:szCs w:val="20"/>
        </w:rPr>
        <w:t>La musica che ha immaginato l’Europa</w:t>
      </w:r>
      <w:r w:rsidR="00BD2876">
        <w:rPr>
          <w:rFonts w:asciiTheme="majorHAnsi" w:hAnsiTheme="majorHAnsi" w:cstheme="majorHAnsi"/>
          <w:sz w:val="20"/>
          <w:szCs w:val="20"/>
        </w:rPr>
        <w:t xml:space="preserve">”, </w:t>
      </w:r>
      <w:r w:rsidR="00636B58">
        <w:rPr>
          <w:rFonts w:asciiTheme="majorHAnsi" w:hAnsiTheme="majorHAnsi" w:cstheme="majorHAnsi"/>
          <w:sz w:val="20"/>
          <w:szCs w:val="20"/>
        </w:rPr>
        <w:t>il</w:t>
      </w:r>
      <w:r w:rsidR="00636B58" w:rsidRPr="00636B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36B58"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Festival </w:t>
      </w:r>
      <w:proofErr w:type="spellStart"/>
      <w:r w:rsidR="00636B58" w:rsidRPr="007C2314">
        <w:rPr>
          <w:rFonts w:asciiTheme="majorHAnsi" w:hAnsiTheme="majorHAnsi" w:cstheme="majorHAnsi"/>
          <w:b/>
          <w:bCs/>
          <w:sz w:val="20"/>
          <w:szCs w:val="20"/>
        </w:rPr>
        <w:t>Seed</w:t>
      </w:r>
      <w:proofErr w:type="spellEnd"/>
      <w:r w:rsidR="00636B58"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636B58" w:rsidRPr="007C2314">
        <w:rPr>
          <w:rFonts w:asciiTheme="majorHAnsi" w:hAnsiTheme="majorHAnsi" w:cstheme="majorHAnsi"/>
          <w:sz w:val="20"/>
          <w:szCs w:val="20"/>
        </w:rPr>
        <w:t xml:space="preserve">in programma </w:t>
      </w:r>
      <w:r w:rsidR="00636B58" w:rsidRPr="007C2314">
        <w:rPr>
          <w:rFonts w:asciiTheme="majorHAnsi" w:hAnsiTheme="majorHAnsi" w:cstheme="majorHAnsi"/>
          <w:b/>
          <w:bCs/>
          <w:sz w:val="20"/>
          <w:szCs w:val="20"/>
        </w:rPr>
        <w:t>dal 24 al 30 aprile 2023 a Perugia</w:t>
      </w:r>
      <w:r w:rsidR="00636B58">
        <w:rPr>
          <w:rFonts w:asciiTheme="majorHAnsi" w:hAnsiTheme="majorHAnsi" w:cstheme="majorHAnsi"/>
          <w:b/>
          <w:bCs/>
          <w:sz w:val="20"/>
          <w:szCs w:val="20"/>
        </w:rPr>
        <w:t xml:space="preserve"> e Assisi</w:t>
      </w:r>
      <w:r w:rsidR="00636B58" w:rsidRPr="007C2314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="00636B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36B58">
        <w:rPr>
          <w:rFonts w:asciiTheme="majorHAnsi" w:hAnsiTheme="majorHAnsi" w:cstheme="majorHAnsi"/>
          <w:sz w:val="20"/>
          <w:szCs w:val="20"/>
        </w:rPr>
        <w:t xml:space="preserve">entra nel vivo con la sua seconda giornata piena di eventi e installazioni. </w:t>
      </w:r>
      <w:r w:rsidR="00BD2876">
        <w:rPr>
          <w:rFonts w:asciiTheme="majorHAnsi" w:hAnsiTheme="majorHAnsi" w:cstheme="majorHAnsi"/>
          <w:sz w:val="20"/>
          <w:szCs w:val="20"/>
        </w:rPr>
        <w:t>Grande affluenza prevista per il resto</w:t>
      </w:r>
      <w:r w:rsidR="00BD2876" w:rsidRPr="00CE6824">
        <w:rPr>
          <w:rFonts w:asciiTheme="majorHAnsi" w:hAnsiTheme="majorHAnsi" w:cstheme="majorHAnsi"/>
          <w:sz w:val="20"/>
          <w:szCs w:val="20"/>
        </w:rPr>
        <w:t xml:space="preserve"> della settimana</w:t>
      </w:r>
      <w:r w:rsidR="00BD2876">
        <w:rPr>
          <w:rFonts w:asciiTheme="majorHAnsi" w:hAnsiTheme="majorHAnsi" w:cstheme="majorHAnsi"/>
          <w:sz w:val="20"/>
          <w:szCs w:val="20"/>
        </w:rPr>
        <w:t xml:space="preserve">, </w:t>
      </w:r>
      <w:r w:rsidR="00BD2876" w:rsidRPr="00E2767A">
        <w:rPr>
          <w:rFonts w:asciiTheme="majorHAnsi" w:hAnsiTheme="majorHAnsi" w:cstheme="majorHAnsi"/>
          <w:b/>
          <w:bCs/>
          <w:sz w:val="20"/>
          <w:szCs w:val="20"/>
        </w:rPr>
        <w:t>do</w:t>
      </w:r>
      <w:r w:rsidR="00BD2876">
        <w:rPr>
          <w:rFonts w:asciiTheme="majorHAnsi" w:hAnsiTheme="majorHAnsi" w:cstheme="majorHAnsi"/>
          <w:b/>
          <w:bCs/>
          <w:sz w:val="20"/>
          <w:szCs w:val="20"/>
        </w:rPr>
        <w:t>po che l’evento di apertura ha fatto registrare</w:t>
      </w:r>
      <w:r w:rsidR="00BD2876" w:rsidRPr="00E051A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D2876">
        <w:rPr>
          <w:rFonts w:asciiTheme="majorHAnsi" w:hAnsiTheme="majorHAnsi" w:cstheme="majorHAnsi"/>
          <w:b/>
          <w:bCs/>
          <w:sz w:val="20"/>
          <w:szCs w:val="20"/>
        </w:rPr>
        <w:t>il tutto esaurito</w:t>
      </w:r>
      <w:r w:rsidR="00BD2876">
        <w:rPr>
          <w:rFonts w:asciiTheme="majorHAnsi" w:hAnsiTheme="majorHAnsi" w:cstheme="majorHAnsi"/>
          <w:sz w:val="20"/>
          <w:szCs w:val="20"/>
        </w:rPr>
        <w:t>.</w:t>
      </w:r>
    </w:p>
    <w:p w14:paraId="7A980D0C" w14:textId="77777777" w:rsidR="00E2767A" w:rsidRDefault="00E2767A" w:rsidP="00AE31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45CFE0E" w14:textId="6927D4B5" w:rsidR="00AE31B9" w:rsidRDefault="00636B58" w:rsidP="00AE31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 festival è </w:t>
      </w:r>
      <w:r w:rsidR="00AE31B9" w:rsidRPr="007C2314">
        <w:rPr>
          <w:rFonts w:asciiTheme="majorHAnsi" w:hAnsiTheme="majorHAnsi" w:cstheme="majorHAnsi"/>
          <w:sz w:val="20"/>
          <w:szCs w:val="20"/>
        </w:rPr>
        <w:t xml:space="preserve">organizzato dalla </w:t>
      </w:r>
      <w:r w:rsidR="00AE31B9" w:rsidRPr="007C2314">
        <w:rPr>
          <w:rFonts w:asciiTheme="majorHAnsi" w:hAnsiTheme="majorHAnsi" w:cstheme="majorHAnsi"/>
          <w:b/>
          <w:bCs/>
          <w:sz w:val="20"/>
          <w:szCs w:val="20"/>
        </w:rPr>
        <w:t>Fondazione Guglielmo Giordano</w:t>
      </w:r>
      <w:r w:rsidR="00AE31B9" w:rsidRPr="007C2314">
        <w:rPr>
          <w:rFonts w:asciiTheme="majorHAnsi" w:hAnsiTheme="majorHAnsi" w:cstheme="majorHAnsi"/>
          <w:sz w:val="20"/>
          <w:szCs w:val="20"/>
        </w:rPr>
        <w:t xml:space="preserve"> e promosso dall’</w:t>
      </w:r>
      <w:r w:rsidR="00AE31B9" w:rsidRPr="007C2314">
        <w:rPr>
          <w:rFonts w:asciiTheme="majorHAnsi" w:hAnsiTheme="majorHAnsi" w:cstheme="majorHAnsi"/>
          <w:b/>
          <w:bCs/>
          <w:sz w:val="20"/>
          <w:szCs w:val="20"/>
        </w:rPr>
        <w:t xml:space="preserve">Istituto Nazionale di Architettura </w:t>
      </w:r>
      <w:r w:rsidR="00AE31B9" w:rsidRPr="007C2314">
        <w:rPr>
          <w:rFonts w:asciiTheme="majorHAnsi" w:hAnsiTheme="majorHAnsi" w:cstheme="majorHAnsi"/>
          <w:sz w:val="20"/>
          <w:szCs w:val="20"/>
        </w:rPr>
        <w:t xml:space="preserve">e dalla </w:t>
      </w:r>
      <w:r w:rsidR="00AE31B9" w:rsidRPr="007C2314">
        <w:rPr>
          <w:rFonts w:asciiTheme="majorHAnsi" w:hAnsiTheme="majorHAnsi" w:cstheme="majorHAnsi"/>
          <w:b/>
          <w:bCs/>
          <w:sz w:val="20"/>
          <w:szCs w:val="20"/>
        </w:rPr>
        <w:t>Fondazione Umbra per l’Architettura</w:t>
      </w:r>
      <w:r w:rsidR="00AE31B9" w:rsidRPr="007C2314">
        <w:rPr>
          <w:rFonts w:asciiTheme="majorHAnsi" w:hAnsiTheme="majorHAnsi" w:cstheme="majorHAnsi"/>
          <w:sz w:val="20"/>
          <w:szCs w:val="20"/>
        </w:rPr>
        <w:t>, con il sostegno della Regione Umbria, della Provincia di Perugia, della Fondazione Perugia, del Comune di Perugia e del Comune di Assisi</w:t>
      </w:r>
      <w:r w:rsidR="00C967C4">
        <w:rPr>
          <w:rFonts w:asciiTheme="majorHAnsi" w:hAnsiTheme="majorHAnsi" w:cstheme="majorHAnsi"/>
          <w:sz w:val="20"/>
          <w:szCs w:val="20"/>
        </w:rPr>
        <w:t>, ed è</w:t>
      </w:r>
      <w:r w:rsidR="00AE31B9" w:rsidRPr="007C2314">
        <w:rPr>
          <w:rFonts w:asciiTheme="majorHAnsi" w:hAnsiTheme="majorHAnsi" w:cstheme="majorHAnsi"/>
          <w:sz w:val="20"/>
          <w:szCs w:val="20"/>
        </w:rPr>
        <w:t xml:space="preserve"> tra i progetti vincitori della seconda edizione del Festival Architettura, promosso dalla Direzione Generale Creatività Contemporanea del Ministero della Cultura</w:t>
      </w:r>
      <w:r w:rsidR="00E2767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F0E15FF" w14:textId="77777777" w:rsidR="00AE31B9" w:rsidRDefault="00AE31B9" w:rsidP="00AE31B9">
      <w:pPr>
        <w:rPr>
          <w:rFonts w:asciiTheme="majorHAnsi" w:hAnsiTheme="majorHAnsi" w:cstheme="majorHAnsi"/>
          <w:sz w:val="20"/>
          <w:szCs w:val="20"/>
        </w:rPr>
      </w:pPr>
    </w:p>
    <w:p w14:paraId="17F18936" w14:textId="381818CB" w:rsidR="00E92D20" w:rsidRDefault="00E5371B" w:rsidP="00E537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Sette giorni </w:t>
      </w:r>
      <w:r w:rsidR="004D49AD">
        <w:rPr>
          <w:rFonts w:asciiTheme="majorHAnsi" w:hAnsiTheme="majorHAnsi" w:cstheme="majorHAnsi"/>
          <w:sz w:val="20"/>
          <w:szCs w:val="20"/>
        </w:rPr>
        <w:t>di iniziative che</w:t>
      </w:r>
      <w:r>
        <w:rPr>
          <w:rFonts w:asciiTheme="majorHAnsi" w:hAnsiTheme="majorHAnsi" w:cstheme="majorHAnsi"/>
          <w:sz w:val="20"/>
          <w:szCs w:val="20"/>
        </w:rPr>
        <w:t xml:space="preserve"> portano migliaia di visitatori, giornalisti e professionisti a confrontarsi</w:t>
      </w:r>
      <w:r w:rsidR="004D49AD">
        <w:rPr>
          <w:rFonts w:asciiTheme="majorHAnsi" w:hAnsiTheme="majorHAnsi" w:cstheme="majorHAnsi"/>
          <w:sz w:val="20"/>
          <w:szCs w:val="20"/>
        </w:rPr>
        <w:t>, per costruire una</w:t>
      </w:r>
      <w:r w:rsidR="00E92D20" w:rsidRPr="007C2314">
        <w:rPr>
          <w:rFonts w:asciiTheme="majorHAnsi" w:hAnsiTheme="majorHAnsi" w:cstheme="majorHAnsi"/>
          <w:sz w:val="20"/>
          <w:szCs w:val="20"/>
        </w:rPr>
        <w:t xml:space="preserve"> cultura della sostenibilità argomentata e consapevole, attraverso un processo di analisi delle principali tematiche ambientali su differenti scale, per disegnare</w:t>
      </w:r>
      <w:r w:rsidR="004D49AD">
        <w:rPr>
          <w:rFonts w:asciiTheme="majorHAnsi" w:hAnsiTheme="majorHAnsi" w:cstheme="majorHAnsi"/>
          <w:sz w:val="20"/>
          <w:szCs w:val="20"/>
        </w:rPr>
        <w:t xml:space="preserve"> insieme</w:t>
      </w:r>
      <w:r w:rsidR="00E92D20" w:rsidRPr="007C2314">
        <w:rPr>
          <w:rFonts w:asciiTheme="majorHAnsi" w:hAnsiTheme="majorHAnsi" w:cstheme="majorHAnsi"/>
          <w:sz w:val="20"/>
          <w:szCs w:val="20"/>
        </w:rPr>
        <w:t xml:space="preserve"> il futuro dei centri urbani e dei territori. </w:t>
      </w:r>
    </w:p>
    <w:p w14:paraId="5EFA4F9D" w14:textId="77777777" w:rsidR="00E2767A" w:rsidRDefault="00E2767A" w:rsidP="00223AA6">
      <w:pPr>
        <w:rPr>
          <w:rFonts w:asciiTheme="majorHAnsi" w:hAnsiTheme="majorHAnsi" w:cstheme="majorHAnsi"/>
          <w:sz w:val="20"/>
          <w:szCs w:val="20"/>
        </w:rPr>
      </w:pPr>
    </w:p>
    <w:p w14:paraId="21240788" w14:textId="6D29FE16" w:rsidR="00C967C4" w:rsidRDefault="005141E7" w:rsidP="005141E7">
      <w:pPr>
        <w:rPr>
          <w:rFonts w:asciiTheme="majorHAnsi" w:hAnsiTheme="majorHAnsi" w:cstheme="majorHAnsi"/>
          <w:sz w:val="20"/>
          <w:szCs w:val="20"/>
        </w:rPr>
      </w:pPr>
      <w:r w:rsidRPr="00C967C4">
        <w:rPr>
          <w:rFonts w:asciiTheme="majorHAnsi" w:hAnsiTheme="majorHAnsi" w:cstheme="majorHAnsi"/>
          <w:b/>
          <w:bCs/>
          <w:sz w:val="20"/>
          <w:szCs w:val="20"/>
        </w:rPr>
        <w:t>Progettazione e cultura insieme per un domani più consapevole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="0089559A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>lle 15</w:t>
      </w:r>
      <w:r w:rsidR="0089559A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l’Auditorium di </w:t>
      </w:r>
      <w:r w:rsidRPr="00636B58">
        <w:rPr>
          <w:rFonts w:asciiTheme="majorHAnsi" w:hAnsiTheme="majorHAnsi" w:cstheme="majorHAnsi"/>
          <w:b/>
          <w:bCs/>
          <w:sz w:val="20"/>
          <w:szCs w:val="20"/>
        </w:rPr>
        <w:t>San Francesco al Prato</w:t>
      </w:r>
      <w:r>
        <w:rPr>
          <w:rFonts w:asciiTheme="majorHAnsi" w:hAnsiTheme="majorHAnsi" w:cstheme="majorHAnsi"/>
          <w:sz w:val="20"/>
          <w:szCs w:val="20"/>
        </w:rPr>
        <w:t xml:space="preserve"> ospiterà </w:t>
      </w:r>
      <w:r w:rsidRPr="00636B58">
        <w:rPr>
          <w:rFonts w:asciiTheme="majorHAnsi" w:hAnsiTheme="majorHAnsi" w:cstheme="majorHAnsi"/>
          <w:sz w:val="20"/>
          <w:szCs w:val="20"/>
        </w:rPr>
        <w:t xml:space="preserve">la presentazione della </w:t>
      </w:r>
      <w:r w:rsidRPr="00636B58">
        <w:rPr>
          <w:rFonts w:asciiTheme="majorHAnsi" w:hAnsiTheme="majorHAnsi" w:cstheme="majorHAnsi"/>
          <w:b/>
          <w:bCs/>
          <w:sz w:val="20"/>
          <w:szCs w:val="20"/>
        </w:rPr>
        <w:t>quarta edizione del Premio letterario “Clara Sereni”</w:t>
      </w:r>
      <w:r w:rsidRPr="00636B58">
        <w:rPr>
          <w:rFonts w:asciiTheme="majorHAnsi" w:hAnsiTheme="majorHAnsi" w:cstheme="majorHAnsi"/>
          <w:sz w:val="20"/>
          <w:szCs w:val="20"/>
        </w:rPr>
        <w:t xml:space="preserve">, manifestazione culturale che ha ottenuto il riconoscimento della </w:t>
      </w:r>
      <w:r w:rsidRPr="00636B58">
        <w:rPr>
          <w:rFonts w:asciiTheme="majorHAnsi" w:hAnsiTheme="majorHAnsi" w:cstheme="majorHAnsi"/>
          <w:b/>
          <w:bCs/>
          <w:sz w:val="20"/>
          <w:szCs w:val="20"/>
        </w:rPr>
        <w:t>Medaglia del Presidente della Repubblica</w:t>
      </w:r>
      <w:r w:rsidRPr="00636B58">
        <w:rPr>
          <w:rFonts w:asciiTheme="majorHAnsi" w:hAnsiTheme="majorHAnsi" w:cstheme="majorHAnsi"/>
          <w:sz w:val="20"/>
          <w:szCs w:val="20"/>
        </w:rPr>
        <w:t xml:space="preserve"> nel 2020 e vede coinvolte come presidente onoraria la senatrice a vita </w:t>
      </w:r>
      <w:r w:rsidRPr="00636B58">
        <w:rPr>
          <w:rFonts w:asciiTheme="majorHAnsi" w:hAnsiTheme="majorHAnsi" w:cstheme="majorHAnsi"/>
          <w:b/>
          <w:bCs/>
          <w:sz w:val="20"/>
          <w:szCs w:val="20"/>
        </w:rPr>
        <w:t>Liliana Segre</w:t>
      </w:r>
      <w:r w:rsidRPr="00636B58">
        <w:rPr>
          <w:rFonts w:asciiTheme="majorHAnsi" w:hAnsiTheme="majorHAnsi" w:cstheme="majorHAnsi"/>
          <w:sz w:val="20"/>
          <w:szCs w:val="20"/>
        </w:rPr>
        <w:t xml:space="preserve"> e la presidente della giuria specialistica, giornalista e scrittrice </w:t>
      </w:r>
      <w:r w:rsidRPr="00636B58">
        <w:rPr>
          <w:rFonts w:asciiTheme="majorHAnsi" w:hAnsiTheme="majorHAnsi" w:cstheme="majorHAnsi"/>
          <w:b/>
          <w:bCs/>
          <w:sz w:val="20"/>
          <w:szCs w:val="20"/>
        </w:rPr>
        <w:t>Benedetta Tobagi</w:t>
      </w:r>
      <w:r w:rsidRPr="00636B58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803E2BD" w14:textId="77777777" w:rsidR="00C967C4" w:rsidRDefault="005141E7" w:rsidP="005141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Saranno presenti durante questa edizione</w:t>
      </w:r>
      <w:r w:rsidRPr="00636B58">
        <w:rPr>
          <w:rFonts w:asciiTheme="majorHAnsi" w:hAnsiTheme="majorHAnsi" w:cstheme="majorHAnsi"/>
          <w:sz w:val="20"/>
          <w:szCs w:val="20"/>
        </w:rPr>
        <w:t xml:space="preserve"> </w:t>
      </w:r>
      <w:r w:rsidRPr="005141E7">
        <w:rPr>
          <w:rFonts w:asciiTheme="majorHAnsi" w:hAnsiTheme="majorHAnsi" w:cstheme="majorHAnsi"/>
          <w:b/>
          <w:bCs/>
          <w:sz w:val="20"/>
          <w:szCs w:val="20"/>
        </w:rPr>
        <w:t>Francesca Silvestri</w:t>
      </w:r>
      <w:r w:rsidRPr="00636B58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fondatrice del Premio,</w:t>
      </w:r>
      <w:r w:rsidRPr="00636B58">
        <w:rPr>
          <w:rFonts w:asciiTheme="majorHAnsi" w:hAnsiTheme="majorHAnsi" w:cstheme="majorHAnsi"/>
          <w:sz w:val="20"/>
          <w:szCs w:val="20"/>
        </w:rPr>
        <w:t xml:space="preserve"> </w:t>
      </w:r>
      <w:r w:rsidRPr="005141E7">
        <w:rPr>
          <w:rFonts w:asciiTheme="majorHAnsi" w:hAnsiTheme="majorHAnsi" w:cstheme="majorHAnsi"/>
          <w:b/>
          <w:bCs/>
          <w:sz w:val="20"/>
          <w:szCs w:val="20"/>
        </w:rPr>
        <w:t>Tiziana Bartolini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direttora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Noidonne</w:t>
      </w:r>
      <w:proofErr w:type="spellEnd"/>
      <w:r w:rsidRPr="00636B58">
        <w:rPr>
          <w:rFonts w:asciiTheme="majorHAnsi" w:hAnsiTheme="majorHAnsi" w:cstheme="majorHAnsi"/>
          <w:sz w:val="20"/>
          <w:szCs w:val="20"/>
        </w:rPr>
        <w:t xml:space="preserve"> e </w:t>
      </w:r>
      <w:r w:rsidRPr="005141E7">
        <w:rPr>
          <w:rFonts w:asciiTheme="majorHAnsi" w:hAnsiTheme="majorHAnsi" w:cstheme="majorHAnsi"/>
          <w:b/>
          <w:bCs/>
          <w:sz w:val="20"/>
          <w:szCs w:val="20"/>
        </w:rPr>
        <w:t>Luca Zevi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5141E7">
        <w:rPr>
          <w:rFonts w:asciiTheme="majorHAnsi" w:hAnsiTheme="majorHAnsi" w:cstheme="majorHAnsi"/>
          <w:sz w:val="20"/>
          <w:szCs w:val="20"/>
        </w:rPr>
        <w:t>architetto e urbanista</w:t>
      </w:r>
      <w:r>
        <w:rPr>
          <w:rFonts w:asciiTheme="majorHAnsi" w:hAnsiTheme="majorHAnsi" w:cstheme="majorHAnsi"/>
          <w:sz w:val="20"/>
          <w:szCs w:val="20"/>
        </w:rPr>
        <w:t xml:space="preserve"> che</w:t>
      </w:r>
      <w:r w:rsidRPr="005141E7">
        <w:rPr>
          <w:rFonts w:asciiTheme="majorHAnsi" w:hAnsiTheme="majorHAnsi" w:cstheme="majorHAnsi"/>
          <w:sz w:val="20"/>
          <w:szCs w:val="20"/>
        </w:rPr>
        <w:t xml:space="preserve"> ha lavorato alla rivitalizzazione di </w:t>
      </w:r>
      <w:r>
        <w:rPr>
          <w:rFonts w:asciiTheme="majorHAnsi" w:hAnsiTheme="majorHAnsi" w:cstheme="majorHAnsi"/>
          <w:sz w:val="20"/>
          <w:szCs w:val="20"/>
        </w:rPr>
        <w:t>numerosi</w:t>
      </w:r>
      <w:r w:rsidRPr="005141E7">
        <w:rPr>
          <w:rFonts w:asciiTheme="majorHAnsi" w:hAnsiTheme="majorHAnsi" w:cstheme="majorHAnsi"/>
          <w:sz w:val="20"/>
          <w:szCs w:val="20"/>
        </w:rPr>
        <w:t xml:space="preserve"> centri storici italiani</w:t>
      </w:r>
      <w:r w:rsidRPr="00636B58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FBC16E8" w14:textId="52AD7EAD" w:rsidR="005141E7" w:rsidRDefault="005141E7" w:rsidP="005141E7">
      <w:pPr>
        <w:rPr>
          <w:rFonts w:asciiTheme="majorHAnsi" w:hAnsiTheme="majorHAnsi" w:cstheme="majorHAnsi"/>
          <w:sz w:val="20"/>
          <w:szCs w:val="20"/>
        </w:rPr>
      </w:pPr>
      <w:r w:rsidRPr="00636B58">
        <w:rPr>
          <w:rFonts w:asciiTheme="majorHAnsi" w:hAnsiTheme="majorHAnsi" w:cstheme="majorHAnsi"/>
          <w:sz w:val="20"/>
          <w:szCs w:val="20"/>
        </w:rPr>
        <w:t xml:space="preserve">A seguire, per la prima volta in Umbria, l’attrice </w:t>
      </w:r>
      <w:r w:rsidRPr="005141E7">
        <w:rPr>
          <w:rFonts w:asciiTheme="majorHAnsi" w:hAnsiTheme="majorHAnsi" w:cstheme="majorHAnsi"/>
          <w:b/>
          <w:bCs/>
          <w:sz w:val="20"/>
          <w:szCs w:val="20"/>
        </w:rPr>
        <w:t>Carlina Torta</w:t>
      </w:r>
      <w:r w:rsidRPr="00636B58">
        <w:rPr>
          <w:rFonts w:asciiTheme="majorHAnsi" w:hAnsiTheme="majorHAnsi" w:cstheme="majorHAnsi"/>
          <w:sz w:val="20"/>
          <w:szCs w:val="20"/>
        </w:rPr>
        <w:t xml:space="preserve"> mette</w:t>
      </w:r>
      <w:r>
        <w:rPr>
          <w:rFonts w:asciiTheme="majorHAnsi" w:hAnsiTheme="majorHAnsi" w:cstheme="majorHAnsi"/>
          <w:sz w:val="20"/>
          <w:szCs w:val="20"/>
        </w:rPr>
        <w:t>rà</w:t>
      </w:r>
      <w:r w:rsidRPr="00636B58">
        <w:rPr>
          <w:rFonts w:asciiTheme="majorHAnsi" w:hAnsiTheme="majorHAnsi" w:cstheme="majorHAnsi"/>
          <w:sz w:val="20"/>
          <w:szCs w:val="20"/>
        </w:rPr>
        <w:t xml:space="preserve"> in scena il reading musicale </w:t>
      </w:r>
      <w:r w:rsidR="0089559A">
        <w:rPr>
          <w:rFonts w:asciiTheme="majorHAnsi" w:hAnsiTheme="majorHAnsi" w:cstheme="majorHAnsi"/>
          <w:sz w:val="20"/>
          <w:szCs w:val="20"/>
        </w:rPr>
        <w:t>“</w:t>
      </w:r>
      <w:r w:rsidRPr="005141E7">
        <w:rPr>
          <w:rFonts w:asciiTheme="majorHAnsi" w:hAnsiTheme="majorHAnsi" w:cstheme="majorHAnsi"/>
          <w:b/>
          <w:bCs/>
          <w:sz w:val="20"/>
          <w:szCs w:val="20"/>
        </w:rPr>
        <w:t>A cercar insieme i fiori</w:t>
      </w:r>
      <w:r w:rsidRPr="00636B58">
        <w:rPr>
          <w:rFonts w:asciiTheme="majorHAnsi" w:hAnsiTheme="majorHAnsi" w:cstheme="majorHAnsi"/>
          <w:sz w:val="20"/>
          <w:szCs w:val="20"/>
        </w:rPr>
        <w:t xml:space="preserve">”, tratto dalle opere di Clara Sereni, scritto e interpretato </w:t>
      </w:r>
      <w:r>
        <w:rPr>
          <w:rFonts w:asciiTheme="majorHAnsi" w:hAnsiTheme="majorHAnsi" w:cstheme="majorHAnsi"/>
          <w:sz w:val="20"/>
          <w:szCs w:val="20"/>
        </w:rPr>
        <w:t>con le m</w:t>
      </w:r>
      <w:r w:rsidRPr="00636B58">
        <w:rPr>
          <w:rFonts w:asciiTheme="majorHAnsi" w:hAnsiTheme="majorHAnsi" w:cstheme="majorHAnsi"/>
          <w:sz w:val="20"/>
          <w:szCs w:val="20"/>
        </w:rPr>
        <w:t xml:space="preserve">usiche di Aldo Gentileschi. </w:t>
      </w:r>
    </w:p>
    <w:p w14:paraId="0563344B" w14:textId="78FA012B" w:rsidR="00502921" w:rsidRPr="00502921" w:rsidRDefault="00502921" w:rsidP="0050292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«</w:t>
      </w:r>
      <w:r w:rsidRPr="00502921">
        <w:rPr>
          <w:rFonts w:asciiTheme="majorHAnsi" w:hAnsiTheme="majorHAnsi" w:cstheme="majorHAnsi"/>
          <w:sz w:val="20"/>
          <w:szCs w:val="20"/>
        </w:rPr>
        <w:t>La data è di quelle solenni</w:t>
      </w:r>
      <w:r>
        <w:rPr>
          <w:rFonts w:asciiTheme="majorHAnsi" w:hAnsiTheme="majorHAnsi" w:cstheme="majorHAnsi"/>
          <w:sz w:val="20"/>
          <w:szCs w:val="20"/>
        </w:rPr>
        <w:t>. Il</w:t>
      </w:r>
      <w:r w:rsidRPr="00502921">
        <w:rPr>
          <w:rFonts w:asciiTheme="majorHAnsi" w:hAnsiTheme="majorHAnsi" w:cstheme="majorHAnsi"/>
          <w:sz w:val="20"/>
          <w:szCs w:val="20"/>
        </w:rPr>
        <w:t xml:space="preserve"> 25 aprile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89559A" w:rsidRPr="00502921">
        <w:rPr>
          <w:rFonts w:asciiTheme="majorHAnsi" w:hAnsiTheme="majorHAnsi" w:cstheme="majorHAnsi"/>
          <w:sz w:val="20"/>
          <w:szCs w:val="20"/>
        </w:rPr>
        <w:t>Festa della Liberazione</w:t>
      </w:r>
      <w:r w:rsidRPr="00502921">
        <w:rPr>
          <w:rFonts w:asciiTheme="majorHAnsi" w:hAnsiTheme="majorHAnsi" w:cstheme="majorHAnsi"/>
          <w:sz w:val="20"/>
          <w:szCs w:val="20"/>
        </w:rPr>
        <w:t xml:space="preserve"> dal nazifascismo</w:t>
      </w:r>
      <w:r>
        <w:rPr>
          <w:rFonts w:asciiTheme="majorHAnsi" w:hAnsiTheme="majorHAnsi" w:cstheme="majorHAnsi"/>
          <w:sz w:val="20"/>
          <w:szCs w:val="20"/>
        </w:rPr>
        <w:t>, ha</w:t>
      </w:r>
      <w:r w:rsidRPr="00502921">
        <w:rPr>
          <w:rFonts w:asciiTheme="majorHAnsi" w:hAnsiTheme="majorHAnsi" w:cstheme="majorHAnsi"/>
          <w:sz w:val="20"/>
          <w:szCs w:val="20"/>
        </w:rPr>
        <w:t xml:space="preserve"> portato alla approvazione della nostra Costituzione democratica e repubblicana</w:t>
      </w:r>
      <w:r>
        <w:rPr>
          <w:rFonts w:asciiTheme="majorHAnsi" w:hAnsiTheme="majorHAnsi" w:cstheme="majorHAnsi"/>
          <w:sz w:val="20"/>
          <w:szCs w:val="20"/>
        </w:rPr>
        <w:t>, di cui q</w:t>
      </w:r>
      <w:r w:rsidRPr="00502921">
        <w:rPr>
          <w:rFonts w:asciiTheme="majorHAnsi" w:hAnsiTheme="majorHAnsi" w:cstheme="majorHAnsi"/>
          <w:sz w:val="20"/>
          <w:szCs w:val="20"/>
        </w:rPr>
        <w:t>uest’anno ricorre il 75° dell</w:t>
      </w:r>
      <w:r>
        <w:rPr>
          <w:rFonts w:asciiTheme="majorHAnsi" w:hAnsiTheme="majorHAnsi" w:cstheme="majorHAnsi"/>
          <w:sz w:val="20"/>
          <w:szCs w:val="20"/>
        </w:rPr>
        <w:t>’</w:t>
      </w:r>
      <w:r w:rsidRPr="00502921">
        <w:rPr>
          <w:rFonts w:asciiTheme="majorHAnsi" w:hAnsiTheme="majorHAnsi" w:cstheme="majorHAnsi"/>
          <w:sz w:val="20"/>
          <w:szCs w:val="20"/>
        </w:rPr>
        <w:t>entrata in vigore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502921">
        <w:rPr>
          <w:rFonts w:asciiTheme="majorHAnsi" w:hAnsiTheme="majorHAnsi" w:cstheme="majorHAnsi"/>
          <w:sz w:val="20"/>
          <w:szCs w:val="20"/>
        </w:rPr>
        <w:t>In questa occasione il Premio Letterario è ospite di una importante iniziativa di architettura e di sensibilizzazione sulle politiche di sostenibilità ambientale</w:t>
      </w:r>
      <w:r>
        <w:rPr>
          <w:rFonts w:asciiTheme="majorHAnsi" w:hAnsiTheme="majorHAnsi" w:cstheme="majorHAnsi"/>
          <w:sz w:val="20"/>
          <w:szCs w:val="20"/>
        </w:rPr>
        <w:t xml:space="preserve">», ha commentato la </w:t>
      </w:r>
      <w:r w:rsidRPr="00502921">
        <w:rPr>
          <w:rFonts w:asciiTheme="majorHAnsi" w:hAnsiTheme="majorHAnsi" w:cstheme="majorHAnsi"/>
          <w:b/>
          <w:bCs/>
          <w:sz w:val="20"/>
          <w:szCs w:val="20"/>
        </w:rPr>
        <w:t>Senatrice della Repubblica Italiana Lilliana Segr</w:t>
      </w:r>
      <w:r w:rsidR="0089559A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Pr="0050292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D01CFBD" w14:textId="77777777" w:rsidR="00E2767A" w:rsidRDefault="00E2767A" w:rsidP="00223AA6">
      <w:pPr>
        <w:rPr>
          <w:rFonts w:asciiTheme="majorHAnsi" w:hAnsiTheme="majorHAnsi" w:cstheme="majorHAnsi"/>
          <w:sz w:val="20"/>
          <w:szCs w:val="20"/>
        </w:rPr>
      </w:pPr>
    </w:p>
    <w:p w14:paraId="5BD4F542" w14:textId="1270ABC4" w:rsidR="005141E7" w:rsidRDefault="005141E7" w:rsidP="005141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Nel pomeriggio, alle 17, l’architettura </w:t>
      </w:r>
      <w:r w:rsidR="0089559A">
        <w:rPr>
          <w:rFonts w:asciiTheme="majorHAnsi" w:hAnsiTheme="majorHAnsi" w:cstheme="majorHAnsi"/>
          <w:sz w:val="20"/>
          <w:szCs w:val="20"/>
        </w:rPr>
        <w:t>rimane</w:t>
      </w:r>
      <w:r>
        <w:rPr>
          <w:rFonts w:asciiTheme="majorHAnsi" w:hAnsiTheme="majorHAnsi" w:cstheme="majorHAnsi"/>
          <w:sz w:val="20"/>
          <w:szCs w:val="20"/>
        </w:rPr>
        <w:t xml:space="preserve"> protagonista con </w:t>
      </w:r>
      <w:r w:rsidR="00C84A14">
        <w:rPr>
          <w:rFonts w:asciiTheme="majorHAnsi" w:hAnsiTheme="majorHAnsi" w:cstheme="majorHAnsi"/>
          <w:sz w:val="20"/>
          <w:szCs w:val="20"/>
        </w:rPr>
        <w:t>il dialogo “</w:t>
      </w:r>
      <w:r w:rsidR="00C84A14" w:rsidRPr="00C84A14">
        <w:rPr>
          <w:rFonts w:asciiTheme="majorHAnsi" w:hAnsiTheme="majorHAnsi" w:cstheme="majorHAnsi"/>
          <w:b/>
          <w:bCs/>
          <w:sz w:val="20"/>
          <w:szCs w:val="20"/>
        </w:rPr>
        <w:t>Per un’architettura discreta</w:t>
      </w:r>
      <w:r w:rsidR="00C84A14">
        <w:rPr>
          <w:rFonts w:asciiTheme="majorHAnsi" w:hAnsiTheme="majorHAnsi" w:cstheme="majorHAnsi"/>
          <w:sz w:val="20"/>
          <w:szCs w:val="20"/>
        </w:rPr>
        <w:t>” tra</w:t>
      </w:r>
      <w:r w:rsidR="00C84A14" w:rsidRPr="005141E7">
        <w:rPr>
          <w:rFonts w:asciiTheme="majorHAnsi" w:hAnsiTheme="majorHAnsi" w:cstheme="majorHAnsi"/>
          <w:sz w:val="20"/>
          <w:szCs w:val="20"/>
        </w:rPr>
        <w:t xml:space="preserve"> </w:t>
      </w:r>
      <w:r w:rsidR="00C84A14" w:rsidRPr="005141E7">
        <w:rPr>
          <w:rFonts w:asciiTheme="majorHAnsi" w:hAnsiTheme="majorHAnsi" w:cstheme="majorHAnsi"/>
          <w:b/>
          <w:bCs/>
          <w:sz w:val="20"/>
          <w:szCs w:val="20"/>
        </w:rPr>
        <w:t>Mark Carroll</w:t>
      </w:r>
      <w:r w:rsidR="00C84A14">
        <w:rPr>
          <w:rFonts w:asciiTheme="majorHAnsi" w:hAnsiTheme="majorHAnsi" w:cstheme="majorHAnsi"/>
          <w:sz w:val="20"/>
          <w:szCs w:val="20"/>
        </w:rPr>
        <w:t xml:space="preserve">, architetto e partner di </w:t>
      </w:r>
      <w:r w:rsidR="00C84A14" w:rsidRPr="005141E7">
        <w:rPr>
          <w:rFonts w:asciiTheme="majorHAnsi" w:hAnsiTheme="majorHAnsi" w:cstheme="majorHAnsi"/>
          <w:b/>
          <w:bCs/>
          <w:sz w:val="20"/>
          <w:szCs w:val="20"/>
        </w:rPr>
        <w:t>RPBW</w:t>
      </w:r>
      <w:r w:rsidR="00C84A14">
        <w:rPr>
          <w:rFonts w:asciiTheme="majorHAnsi" w:hAnsiTheme="majorHAnsi" w:cstheme="majorHAnsi"/>
          <w:sz w:val="20"/>
          <w:szCs w:val="20"/>
        </w:rPr>
        <w:t xml:space="preserve"> (</w:t>
      </w:r>
      <w:r w:rsidR="00C84A14" w:rsidRPr="00C84A14">
        <w:rPr>
          <w:rFonts w:asciiTheme="majorHAnsi" w:hAnsiTheme="majorHAnsi" w:cstheme="majorHAnsi"/>
          <w:sz w:val="20"/>
          <w:szCs w:val="20"/>
        </w:rPr>
        <w:t>Renzo Piano Building Workshop</w:t>
      </w:r>
      <w:r w:rsidR="00C84A14">
        <w:rPr>
          <w:rFonts w:asciiTheme="majorHAnsi" w:hAnsiTheme="majorHAnsi" w:cstheme="majorHAnsi"/>
          <w:sz w:val="20"/>
          <w:szCs w:val="20"/>
        </w:rPr>
        <w:t>)</w:t>
      </w:r>
      <w:r w:rsidR="00C84A14" w:rsidRPr="005141E7">
        <w:rPr>
          <w:rFonts w:asciiTheme="majorHAnsi" w:hAnsiTheme="majorHAnsi" w:cstheme="majorHAnsi"/>
          <w:sz w:val="20"/>
          <w:szCs w:val="20"/>
        </w:rPr>
        <w:t xml:space="preserve"> ed </w:t>
      </w:r>
      <w:r w:rsidR="00C84A14" w:rsidRPr="005141E7">
        <w:rPr>
          <w:rFonts w:asciiTheme="majorHAnsi" w:hAnsiTheme="majorHAnsi" w:cstheme="majorHAnsi"/>
          <w:b/>
          <w:bCs/>
          <w:sz w:val="20"/>
          <w:szCs w:val="20"/>
        </w:rPr>
        <w:t>Enrico Pinna</w:t>
      </w:r>
      <w:r w:rsidR="00C84A14">
        <w:rPr>
          <w:rFonts w:asciiTheme="majorHAnsi" w:hAnsiTheme="majorHAnsi" w:cstheme="majorHAnsi"/>
          <w:sz w:val="20"/>
          <w:szCs w:val="20"/>
        </w:rPr>
        <w:t xml:space="preserve"> (Studio Tecnico Pinna). Al centro del dialogo</w:t>
      </w:r>
      <w:r w:rsidRPr="005141E7">
        <w:rPr>
          <w:rFonts w:asciiTheme="majorHAnsi" w:hAnsiTheme="majorHAnsi" w:cstheme="majorHAnsi"/>
          <w:sz w:val="20"/>
          <w:szCs w:val="20"/>
        </w:rPr>
        <w:t xml:space="preserve"> un’architettura essenziale, aperta, sociale e parte attiva di quella comunità che riconosce il pericolo ambientale e </w:t>
      </w:r>
      <w:r w:rsidR="00C967C4">
        <w:rPr>
          <w:rFonts w:asciiTheme="majorHAnsi" w:hAnsiTheme="majorHAnsi" w:cstheme="majorHAnsi"/>
          <w:sz w:val="20"/>
          <w:szCs w:val="20"/>
        </w:rPr>
        <w:t>guarda al futuro</w:t>
      </w:r>
      <w:r w:rsidRPr="005141E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77FDCC4" w14:textId="77777777" w:rsidR="00C84A14" w:rsidRDefault="00C84A14" w:rsidP="005141E7">
      <w:pPr>
        <w:rPr>
          <w:rFonts w:asciiTheme="majorHAnsi" w:hAnsiTheme="majorHAnsi" w:cstheme="majorHAnsi"/>
          <w:sz w:val="20"/>
          <w:szCs w:val="20"/>
        </w:rPr>
      </w:pPr>
    </w:p>
    <w:p w14:paraId="6BF299EC" w14:textId="2FF05BC1" w:rsidR="00C84A14" w:rsidRPr="005141E7" w:rsidRDefault="00C84A14" w:rsidP="005141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Alle 21.30 la giornata si concluderà con lo spettacolo </w:t>
      </w:r>
      <w:proofErr w:type="spellStart"/>
      <w:r w:rsidRPr="00C84A14">
        <w:rPr>
          <w:rFonts w:asciiTheme="majorHAnsi" w:hAnsiTheme="majorHAnsi" w:cstheme="majorHAnsi"/>
          <w:b/>
          <w:bCs/>
          <w:sz w:val="20"/>
          <w:szCs w:val="20"/>
        </w:rPr>
        <w:t>Tierra</w:t>
      </w:r>
      <w:proofErr w:type="spellEnd"/>
      <w:r w:rsidRPr="00C84A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C84A14">
        <w:rPr>
          <w:rFonts w:asciiTheme="majorHAnsi" w:hAnsiTheme="majorHAnsi" w:cstheme="majorHAnsi"/>
          <w:b/>
          <w:bCs/>
          <w:sz w:val="20"/>
          <w:szCs w:val="20"/>
        </w:rPr>
        <w:t>Efimera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C84A14">
        <w:rPr>
          <w:rFonts w:asciiTheme="majorHAnsi" w:hAnsiTheme="majorHAnsi" w:cstheme="majorHAnsi"/>
          <w:sz w:val="20"/>
          <w:szCs w:val="20"/>
        </w:rPr>
        <w:t xml:space="preserve">degli artisti franco-cileni del </w:t>
      </w:r>
      <w:proofErr w:type="spellStart"/>
      <w:r w:rsidRPr="00C84A14">
        <w:rPr>
          <w:rFonts w:asciiTheme="majorHAnsi" w:hAnsiTheme="majorHAnsi" w:cstheme="majorHAnsi"/>
          <w:b/>
          <w:bCs/>
          <w:sz w:val="20"/>
          <w:szCs w:val="20"/>
        </w:rPr>
        <w:t>Colectivo</w:t>
      </w:r>
      <w:proofErr w:type="spellEnd"/>
      <w:r w:rsidRPr="00C84A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C84A14">
        <w:rPr>
          <w:rFonts w:asciiTheme="majorHAnsi" w:hAnsiTheme="majorHAnsi" w:cstheme="majorHAnsi"/>
          <w:b/>
          <w:bCs/>
          <w:sz w:val="20"/>
          <w:szCs w:val="20"/>
        </w:rPr>
        <w:t>Terrón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r w:rsidRPr="00C84A1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Una esibizione che mette in relazione </w:t>
      </w:r>
      <w:r w:rsidRPr="00C84A14">
        <w:rPr>
          <w:rFonts w:asciiTheme="majorHAnsi" w:hAnsiTheme="majorHAnsi" w:cstheme="majorHAnsi"/>
          <w:sz w:val="20"/>
          <w:szCs w:val="20"/>
        </w:rPr>
        <w:t xml:space="preserve">architettura effimera e coreografia pittorica, </w:t>
      </w:r>
      <w:r w:rsidR="00886C0B">
        <w:rPr>
          <w:rFonts w:asciiTheme="majorHAnsi" w:hAnsiTheme="majorHAnsi" w:cstheme="majorHAnsi"/>
          <w:sz w:val="20"/>
          <w:szCs w:val="20"/>
        </w:rPr>
        <w:t xml:space="preserve">che </w:t>
      </w:r>
      <w:r w:rsidRPr="00C84A14">
        <w:rPr>
          <w:rFonts w:asciiTheme="majorHAnsi" w:hAnsiTheme="majorHAnsi" w:cstheme="majorHAnsi"/>
          <w:sz w:val="20"/>
          <w:szCs w:val="20"/>
        </w:rPr>
        <w:t>gioca con la fusione tra pittura e cinema, cartoni animati e coreografia, teatro delle ombre e creazione grafica. Attraverso una tela si inventano e nascono una moltitudine di sequenze grafiche, simboli pittorici, calligrafie astratte che tracciano un affresco effimero di forme e sagome.</w:t>
      </w:r>
    </w:p>
    <w:p w14:paraId="3CEC92DC" w14:textId="13D1CF74" w:rsidR="00BD2876" w:rsidRDefault="00BD2876" w:rsidP="00223AA6">
      <w:pPr>
        <w:rPr>
          <w:rFonts w:asciiTheme="majorHAnsi" w:hAnsiTheme="majorHAnsi" w:cstheme="majorHAnsi"/>
          <w:sz w:val="20"/>
          <w:szCs w:val="20"/>
        </w:rPr>
      </w:pPr>
    </w:p>
    <w:p w14:paraId="3E608CFF" w14:textId="4E388F7E" w:rsidR="00BD2876" w:rsidRPr="00886C0B" w:rsidRDefault="00D43E23" w:rsidP="00886C0B">
      <w:pPr>
        <w:rPr>
          <w:rFonts w:asciiTheme="majorHAnsi" w:hAnsiTheme="majorHAnsi" w:cstheme="majorHAnsi"/>
          <w:sz w:val="20"/>
          <w:szCs w:val="20"/>
        </w:rPr>
      </w:pPr>
      <w:r w:rsidRPr="00886C0B">
        <w:rPr>
          <w:rFonts w:asciiTheme="majorHAnsi" w:hAnsiTheme="majorHAnsi" w:cstheme="majorHAnsi"/>
          <w:b/>
          <w:bCs/>
          <w:sz w:val="20"/>
          <w:szCs w:val="20"/>
        </w:rPr>
        <w:lastRenderedPageBreak/>
        <w:t>Per domani, 2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Pr="00886C0B">
        <w:rPr>
          <w:rFonts w:asciiTheme="majorHAnsi" w:hAnsiTheme="majorHAnsi" w:cstheme="majorHAnsi"/>
          <w:b/>
          <w:bCs/>
          <w:sz w:val="20"/>
          <w:szCs w:val="20"/>
        </w:rPr>
        <w:t xml:space="preserve"> aprile, grande attesa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 xml:space="preserve"> per il talk “Evoluzione e coscienza: il pensiero e l’azione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” che può contare sulle voci e le testimonianze del neuroscienziato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Angelo Gemignani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, del fisico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Michele Caselle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 e della giornalista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Franca Severini</w:t>
      </w:r>
      <w:r w:rsidR="00886C0B" w:rsidRPr="00886C0B">
        <w:rPr>
          <w:rFonts w:asciiTheme="majorHAnsi" w:hAnsiTheme="majorHAnsi" w:cstheme="majorHAnsi"/>
          <w:sz w:val="20"/>
          <w:szCs w:val="20"/>
        </w:rPr>
        <w:t>.</w:t>
      </w:r>
    </w:p>
    <w:p w14:paraId="43D47169" w14:textId="77777777" w:rsidR="00BD2876" w:rsidRDefault="00BD2876" w:rsidP="00E92D20">
      <w:pPr>
        <w:rPr>
          <w:rFonts w:asciiTheme="majorHAnsi" w:hAnsiTheme="majorHAnsi" w:cstheme="majorHAnsi"/>
          <w:sz w:val="20"/>
          <w:szCs w:val="20"/>
        </w:rPr>
      </w:pPr>
    </w:p>
    <w:p w14:paraId="0AEC71BE" w14:textId="7346C6D9" w:rsidR="00886C0B" w:rsidRDefault="00886C0B" w:rsidP="00E92D2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Alle 11 </w:t>
      </w:r>
      <w:r w:rsidRPr="00886C0B">
        <w:rPr>
          <w:rFonts w:asciiTheme="majorHAnsi" w:hAnsiTheme="majorHAnsi" w:cstheme="majorHAnsi"/>
          <w:sz w:val="20"/>
          <w:szCs w:val="20"/>
        </w:rPr>
        <w:t>in scena il dialogo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86C0B">
        <w:rPr>
          <w:rFonts w:asciiTheme="majorHAnsi" w:hAnsiTheme="majorHAnsi" w:cstheme="majorHAnsi"/>
          <w:sz w:val="20"/>
          <w:szCs w:val="20"/>
        </w:rPr>
        <w:t>“</w:t>
      </w:r>
      <w:r w:rsidRPr="00886C0B">
        <w:rPr>
          <w:rFonts w:asciiTheme="majorHAnsi" w:hAnsiTheme="majorHAnsi" w:cstheme="majorHAnsi"/>
          <w:b/>
          <w:bCs/>
          <w:sz w:val="20"/>
          <w:szCs w:val="20"/>
        </w:rPr>
        <w:t>Vuoto a perdere, il concetto di spazio nell’universo”</w:t>
      </w:r>
      <w:r w:rsidRPr="00886C0B">
        <w:rPr>
          <w:rFonts w:asciiTheme="majorHAnsi" w:hAnsiTheme="majorHAnsi" w:cstheme="majorHAnsi"/>
          <w:sz w:val="20"/>
          <w:szCs w:val="20"/>
        </w:rPr>
        <w:t xml:space="preserve"> tra il giornalista </w:t>
      </w:r>
      <w:proofErr w:type="gramStart"/>
      <w:r w:rsidRPr="00886C0B">
        <w:rPr>
          <w:rFonts w:asciiTheme="majorHAnsi" w:hAnsiTheme="majorHAnsi" w:cstheme="majorHAnsi"/>
          <w:sz w:val="20"/>
          <w:szCs w:val="20"/>
        </w:rPr>
        <w:t>de La</w:t>
      </w:r>
      <w:proofErr w:type="gramEnd"/>
      <w:r w:rsidRPr="00886C0B">
        <w:rPr>
          <w:rFonts w:asciiTheme="majorHAnsi" w:hAnsiTheme="majorHAnsi" w:cstheme="majorHAnsi"/>
          <w:sz w:val="20"/>
          <w:szCs w:val="20"/>
        </w:rPr>
        <w:t xml:space="preserve"> Stampa </w:t>
      </w:r>
      <w:r w:rsidRPr="00886C0B">
        <w:rPr>
          <w:rFonts w:asciiTheme="majorHAnsi" w:hAnsiTheme="majorHAnsi" w:cstheme="majorHAnsi"/>
          <w:b/>
          <w:bCs/>
          <w:sz w:val="20"/>
          <w:szCs w:val="20"/>
        </w:rPr>
        <w:t xml:space="preserve">Enrico </w:t>
      </w:r>
      <w:proofErr w:type="spellStart"/>
      <w:r w:rsidRPr="00886C0B">
        <w:rPr>
          <w:rFonts w:asciiTheme="majorHAnsi" w:hAnsiTheme="majorHAnsi" w:cstheme="majorHAnsi"/>
          <w:b/>
          <w:bCs/>
          <w:sz w:val="20"/>
          <w:szCs w:val="20"/>
        </w:rPr>
        <w:t>Martinet</w:t>
      </w:r>
      <w:proofErr w:type="spellEnd"/>
      <w:r w:rsidRPr="00886C0B">
        <w:rPr>
          <w:rFonts w:asciiTheme="majorHAnsi" w:hAnsiTheme="majorHAnsi" w:cstheme="majorHAnsi"/>
          <w:sz w:val="20"/>
          <w:szCs w:val="20"/>
        </w:rPr>
        <w:t xml:space="preserve"> e il fisico </w:t>
      </w:r>
      <w:r w:rsidRPr="00886C0B">
        <w:rPr>
          <w:rFonts w:asciiTheme="majorHAnsi" w:hAnsiTheme="majorHAnsi" w:cstheme="majorHAnsi"/>
          <w:b/>
          <w:bCs/>
          <w:sz w:val="20"/>
          <w:szCs w:val="20"/>
        </w:rPr>
        <w:t xml:space="preserve">Fabio </w:t>
      </w:r>
      <w:proofErr w:type="spellStart"/>
      <w:r w:rsidRPr="00886C0B">
        <w:rPr>
          <w:rFonts w:asciiTheme="majorHAnsi" w:hAnsiTheme="majorHAnsi" w:cstheme="majorHAnsi"/>
          <w:b/>
          <w:bCs/>
          <w:sz w:val="20"/>
          <w:szCs w:val="20"/>
        </w:rPr>
        <w:t>Truc</w:t>
      </w:r>
      <w:proofErr w:type="spellEnd"/>
      <w:r w:rsidRPr="00886C0B">
        <w:rPr>
          <w:rFonts w:asciiTheme="majorHAnsi" w:hAnsiTheme="majorHAnsi" w:cstheme="majorHAnsi"/>
          <w:sz w:val="20"/>
          <w:szCs w:val="20"/>
        </w:rPr>
        <w:t xml:space="preserve">: sarà sorprendente </w:t>
      </w:r>
      <w:r w:rsidR="0089559A">
        <w:rPr>
          <w:rFonts w:asciiTheme="majorHAnsi" w:hAnsiTheme="majorHAnsi" w:cstheme="majorHAnsi"/>
          <w:sz w:val="20"/>
          <w:szCs w:val="20"/>
        </w:rPr>
        <w:t>capire</w:t>
      </w:r>
      <w:r w:rsidRPr="00886C0B">
        <w:rPr>
          <w:rFonts w:asciiTheme="majorHAnsi" w:hAnsiTheme="majorHAnsi" w:cstheme="majorHAnsi"/>
          <w:sz w:val="20"/>
          <w:szCs w:val="20"/>
        </w:rPr>
        <w:t xml:space="preserve"> come la materia oscura corrisponda al 95% dell’universo, l’ignoto, mentre ciò che conosciamo riguarda solo il </w:t>
      </w:r>
      <w:r w:rsidR="0089559A">
        <w:rPr>
          <w:rFonts w:asciiTheme="majorHAnsi" w:hAnsiTheme="majorHAnsi" w:cstheme="majorHAnsi"/>
          <w:sz w:val="20"/>
          <w:szCs w:val="20"/>
        </w:rPr>
        <w:t>5 per cento.</w:t>
      </w:r>
    </w:p>
    <w:p w14:paraId="5E8BBBA4" w14:textId="77777777" w:rsidR="00886C0B" w:rsidRDefault="00886C0B" w:rsidP="00E92D20">
      <w:pPr>
        <w:rPr>
          <w:rFonts w:asciiTheme="majorHAnsi" w:hAnsiTheme="majorHAnsi" w:cstheme="majorHAnsi"/>
          <w:sz w:val="20"/>
          <w:szCs w:val="20"/>
        </w:rPr>
      </w:pPr>
    </w:p>
    <w:p w14:paraId="731ABED6" w14:textId="6A26F206" w:rsidR="00886C0B" w:rsidRDefault="00964F53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Come a</w:t>
      </w:r>
      <w:r w:rsidR="00886C0B">
        <w:rPr>
          <w:rFonts w:asciiTheme="majorHAnsi" w:hAnsiTheme="majorHAnsi" w:cstheme="majorHAnsi"/>
          <w:sz w:val="20"/>
          <w:szCs w:val="20"/>
        </w:rPr>
        <w:t xml:space="preserve">nteprima della due giorni di </w:t>
      </w:r>
      <w:proofErr w:type="spellStart"/>
      <w:r w:rsidR="00886C0B" w:rsidRPr="00886C0B">
        <w:rPr>
          <w:rFonts w:asciiTheme="majorHAnsi" w:hAnsiTheme="majorHAnsi" w:cstheme="majorHAnsi"/>
          <w:sz w:val="20"/>
          <w:szCs w:val="20"/>
        </w:rPr>
        <w:t>SpazioSacro</w:t>
      </w:r>
      <w:proofErr w:type="spellEnd"/>
      <w:r w:rsidR="00886C0B">
        <w:rPr>
          <w:rFonts w:asciiTheme="majorHAnsi" w:hAnsiTheme="majorHAnsi" w:cstheme="majorHAnsi"/>
          <w:sz w:val="20"/>
          <w:szCs w:val="20"/>
        </w:rPr>
        <w:t xml:space="preserve"> ad Assisi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, lo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studio EMBT,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 con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Benedetta Tagliabue,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 presenterà il progetto della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chiesa di San Giacomo a Ferrara,</w:t>
      </w:r>
      <w:r w:rsidR="00886C0B" w:rsidRPr="00886C0B">
        <w:rPr>
          <w:rFonts w:asciiTheme="majorHAnsi" w:hAnsiTheme="majorHAnsi" w:cstheme="majorHAnsi"/>
          <w:sz w:val="20"/>
          <w:szCs w:val="20"/>
        </w:rPr>
        <w:t xml:space="preserve"> da poco ultimata e frutto di un concorso internazionale bandito dalla </w:t>
      </w:r>
      <w:r w:rsidR="00886C0B" w:rsidRPr="00886C0B">
        <w:rPr>
          <w:rFonts w:asciiTheme="majorHAnsi" w:hAnsiTheme="majorHAnsi" w:cstheme="majorHAnsi"/>
          <w:b/>
          <w:bCs/>
          <w:sz w:val="20"/>
          <w:szCs w:val="20"/>
        </w:rPr>
        <w:t>CEI</w:t>
      </w:r>
      <w:r w:rsidR="00C967C4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E2DE508" w14:textId="77777777" w:rsidR="00C967C4" w:rsidRDefault="00C967C4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0501F61" w14:textId="2412A003" w:rsidR="00C967C4" w:rsidRPr="00C967C4" w:rsidRDefault="00C967C4" w:rsidP="00C967C4">
      <w:pPr>
        <w:rPr>
          <w:rFonts w:asciiTheme="majorHAnsi" w:hAnsiTheme="majorHAnsi" w:cstheme="majorHAnsi"/>
          <w:sz w:val="20"/>
          <w:szCs w:val="20"/>
        </w:rPr>
      </w:pPr>
      <w:r w:rsidRPr="00C967C4">
        <w:rPr>
          <w:rFonts w:asciiTheme="majorHAnsi" w:hAnsiTheme="majorHAnsi" w:cstheme="majorHAnsi"/>
          <w:sz w:val="20"/>
          <w:szCs w:val="20"/>
        </w:rPr>
        <w:t>Alle 18 sempre</w:t>
      </w:r>
      <w:r>
        <w:rPr>
          <w:rFonts w:asciiTheme="majorHAnsi" w:hAnsiTheme="majorHAnsi" w:cstheme="majorHAnsi"/>
          <w:sz w:val="20"/>
          <w:szCs w:val="20"/>
        </w:rPr>
        <w:t xml:space="preserve"> all’Auditorium di San Francesco al Prato, ci sarà l’occasione per porre un f</w:t>
      </w:r>
      <w:r w:rsidRPr="00C967C4">
        <w:rPr>
          <w:rFonts w:asciiTheme="majorHAnsi" w:hAnsiTheme="majorHAnsi" w:cstheme="majorHAnsi"/>
          <w:sz w:val="20"/>
          <w:szCs w:val="20"/>
        </w:rPr>
        <w:t xml:space="preserve">ocus sulla relazione tra architettura e </w:t>
      </w:r>
      <w:r w:rsidRPr="00C967C4">
        <w:rPr>
          <w:rFonts w:asciiTheme="majorHAnsi" w:hAnsiTheme="majorHAnsi" w:cstheme="majorHAnsi"/>
          <w:b/>
          <w:bCs/>
          <w:sz w:val="20"/>
          <w:szCs w:val="20"/>
        </w:rPr>
        <w:t>biologia cellulare</w:t>
      </w:r>
      <w:r w:rsidRPr="00C967C4">
        <w:rPr>
          <w:rFonts w:asciiTheme="majorHAnsi" w:hAnsiTheme="majorHAnsi" w:cstheme="majorHAnsi"/>
          <w:sz w:val="20"/>
          <w:szCs w:val="20"/>
        </w:rPr>
        <w:t xml:space="preserve"> nel confronto tra l’architetto </w:t>
      </w:r>
      <w:r w:rsidRPr="00C967C4">
        <w:rPr>
          <w:rFonts w:asciiTheme="majorHAnsi" w:hAnsiTheme="majorHAnsi" w:cstheme="majorHAnsi"/>
          <w:b/>
          <w:bCs/>
          <w:sz w:val="20"/>
          <w:szCs w:val="20"/>
        </w:rPr>
        <w:t>Michele De Lucchi</w:t>
      </w:r>
      <w:r w:rsidRPr="00C967C4">
        <w:rPr>
          <w:rFonts w:asciiTheme="majorHAnsi" w:hAnsiTheme="majorHAnsi" w:cstheme="majorHAnsi"/>
          <w:sz w:val="20"/>
          <w:szCs w:val="20"/>
        </w:rPr>
        <w:t xml:space="preserve"> e il biologo e musicista-compositore </w:t>
      </w:r>
      <w:r w:rsidRPr="00C967C4">
        <w:rPr>
          <w:rFonts w:asciiTheme="majorHAnsi" w:hAnsiTheme="majorHAnsi" w:cstheme="majorHAnsi"/>
          <w:b/>
          <w:bCs/>
          <w:sz w:val="20"/>
          <w:szCs w:val="20"/>
        </w:rPr>
        <w:t>Emiliano Toso</w:t>
      </w:r>
      <w:r w:rsidRPr="00C967C4">
        <w:rPr>
          <w:rFonts w:asciiTheme="majorHAnsi" w:hAnsiTheme="majorHAnsi" w:cstheme="majorHAnsi"/>
          <w:sz w:val="20"/>
          <w:szCs w:val="20"/>
        </w:rPr>
        <w:t xml:space="preserve"> che si esibirà al piano con </w:t>
      </w:r>
      <w:r w:rsidRPr="00C967C4">
        <w:rPr>
          <w:rFonts w:asciiTheme="majorHAnsi" w:hAnsiTheme="majorHAnsi" w:cstheme="majorHAnsi"/>
          <w:b/>
          <w:bCs/>
          <w:sz w:val="20"/>
          <w:szCs w:val="20"/>
        </w:rPr>
        <w:t xml:space="preserve">accordatura 432 </w:t>
      </w:r>
      <w:proofErr w:type="spellStart"/>
      <w:r w:rsidRPr="00C967C4">
        <w:rPr>
          <w:rFonts w:asciiTheme="majorHAnsi" w:hAnsiTheme="majorHAnsi" w:cstheme="majorHAnsi"/>
          <w:b/>
          <w:bCs/>
          <w:sz w:val="20"/>
          <w:szCs w:val="20"/>
        </w:rPr>
        <w:t>hz</w:t>
      </w:r>
      <w:proofErr w:type="spellEnd"/>
      <w:r w:rsidRPr="00C967C4">
        <w:rPr>
          <w:rFonts w:asciiTheme="majorHAnsi" w:hAnsiTheme="majorHAnsi" w:cstheme="majorHAnsi"/>
          <w:sz w:val="20"/>
          <w:szCs w:val="20"/>
        </w:rPr>
        <w:t>, la frequenza del LA Verdiano considerato più in sintonia con i modi di vibrare degli organismi naturali.</w:t>
      </w:r>
    </w:p>
    <w:p w14:paraId="55CA1496" w14:textId="7991668F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042D750F" w14:textId="77777777" w:rsidR="00E5371B" w:rsidRPr="007C2314" w:rsidRDefault="00E5371B" w:rsidP="00E5371B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 xml:space="preserve">Il programma definitivo del festival è disponibile sul sito </w:t>
      </w:r>
      <w:hyperlink r:id="rId6" w:history="1">
        <w:r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https://seed360.org/programma/</w:t>
        </w:r>
      </w:hyperlink>
    </w:p>
    <w:p w14:paraId="5BAC3244" w14:textId="77777777" w:rsidR="00116946" w:rsidRDefault="00116946" w:rsidP="00116946">
      <w:pPr>
        <w:rPr>
          <w:rFonts w:asciiTheme="majorHAnsi" w:hAnsiTheme="majorHAnsi" w:cstheme="majorHAnsi"/>
        </w:rPr>
      </w:pPr>
      <w:r w:rsidRPr="00116946">
        <w:rPr>
          <w:rFonts w:asciiTheme="majorHAnsi" w:hAnsiTheme="majorHAnsi" w:cstheme="majorHAnsi"/>
          <w:highlight w:val="yellow"/>
        </w:rPr>
        <w:t xml:space="preserve">IMMAGINI 24 APRILE </w:t>
      </w:r>
      <w:hyperlink r:id="rId7" w:history="1">
        <w:r w:rsidRPr="00116946">
          <w:rPr>
            <w:rStyle w:val="Collegamentoipertestuale"/>
            <w:rFonts w:asciiTheme="majorHAnsi" w:hAnsiTheme="majorHAnsi" w:cstheme="majorHAnsi"/>
            <w:highlight w:val="yellow"/>
          </w:rPr>
          <w:t>https://we.tl/t-r3TKNsDjUd</w:t>
        </w:r>
      </w:hyperlink>
      <w:r>
        <w:rPr>
          <w:rFonts w:asciiTheme="majorHAnsi" w:hAnsiTheme="majorHAnsi" w:cstheme="majorHAnsi"/>
        </w:rPr>
        <w:t xml:space="preserve"> </w:t>
      </w:r>
    </w:p>
    <w:p w14:paraId="06624664" w14:textId="77777777" w:rsidR="00116946" w:rsidRPr="007C2314" w:rsidRDefault="00116946" w:rsidP="00E92D20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2EF562BC" w14:textId="77777777" w:rsidR="00E92D20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70056">
        <w:rPr>
          <w:rFonts w:asciiTheme="majorHAnsi" w:hAnsiTheme="majorHAnsi" w:cstheme="majorHAnsi"/>
          <w:sz w:val="20"/>
          <w:szCs w:val="20"/>
        </w:rPr>
        <w:t xml:space="preserve">A disposizione per interviste, Andrea Margaritelli, presidente </w:t>
      </w:r>
      <w:proofErr w:type="spellStart"/>
      <w:r w:rsidRPr="00770056">
        <w:rPr>
          <w:rFonts w:asciiTheme="majorHAnsi" w:hAnsiTheme="majorHAnsi" w:cstheme="majorHAnsi"/>
          <w:sz w:val="20"/>
          <w:szCs w:val="20"/>
        </w:rPr>
        <w:t>Inarch</w:t>
      </w:r>
      <w:proofErr w:type="spellEnd"/>
      <w:r w:rsidRPr="00770056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e Barbara Cadeddu, coordinatrice scientifica del programma del festival.</w:t>
      </w:r>
      <w:r w:rsidRPr="0077005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CD65153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539B2561" w14:textId="77777777" w:rsidR="00116946" w:rsidRPr="007C2314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5174AD69" w14:textId="77777777" w:rsidR="00E5371B" w:rsidRDefault="00E5371B" w:rsidP="00E92D20">
      <w:pPr>
        <w:rPr>
          <w:rFonts w:asciiTheme="majorHAnsi" w:hAnsiTheme="majorHAnsi" w:cstheme="majorHAnsi"/>
          <w:sz w:val="20"/>
          <w:szCs w:val="20"/>
        </w:rPr>
      </w:pPr>
    </w:p>
    <w:p w14:paraId="7663EE2C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241F7985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026853C9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29F09B7D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55F2F760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27331534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2595228C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71081527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1C3C6186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7373ECE5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5147C55D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39DBF721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3014AD5B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747C8027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46F162FB" w14:textId="77777777" w:rsidR="00116946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2E1EF99C" w14:textId="77777777" w:rsidR="00116946" w:rsidRPr="007C2314" w:rsidRDefault="00116946" w:rsidP="00E92D20">
      <w:pPr>
        <w:rPr>
          <w:rFonts w:asciiTheme="majorHAnsi" w:hAnsiTheme="majorHAnsi" w:cstheme="majorHAnsi"/>
          <w:sz w:val="20"/>
          <w:szCs w:val="20"/>
        </w:rPr>
      </w:pPr>
    </w:p>
    <w:p w14:paraId="31356630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89E0CD6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COMMUNICATION PARTNER E COORDINAMENTO UFFICIO STAMPA</w:t>
      </w:r>
    </w:p>
    <w:p w14:paraId="125F5FF0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PPAN</w:t>
      </w:r>
    </w:p>
    <w:p w14:paraId="6FF026C4" w14:textId="77777777" w:rsidR="00E92D20" w:rsidRPr="007C2314" w:rsidRDefault="00000000" w:rsidP="00E92D20">
      <w:pPr>
        <w:rPr>
          <w:rFonts w:asciiTheme="majorHAnsi" w:hAnsiTheme="majorHAnsi" w:cstheme="majorHAnsi"/>
          <w:sz w:val="20"/>
          <w:szCs w:val="20"/>
        </w:rPr>
      </w:pPr>
      <w:hyperlink r:id="rId8" w:history="1">
        <w:r w:rsidR="00E92D20"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comunicazione@ppan.it</w:t>
        </w:r>
      </w:hyperlink>
    </w:p>
    <w:p w14:paraId="6B0C3053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+39 3441812219</w:t>
      </w:r>
    </w:p>
    <w:p w14:paraId="4DA6DB8F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4962D749" w14:textId="77777777" w:rsidR="00E92D20" w:rsidRDefault="00E92D20"/>
    <w:sectPr w:rsidR="00E92D20" w:rsidSect="00C21846">
      <w:headerReference w:type="default" r:id="rId9"/>
      <w:footerReference w:type="default" r:id="rId10"/>
      <w:headerReference w:type="first" r:id="rId11"/>
      <w:pgSz w:w="11906" w:h="16838"/>
      <w:pgMar w:top="2711" w:right="1134" w:bottom="140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401B" w14:textId="77777777" w:rsidR="009429C6" w:rsidRDefault="009429C6">
      <w:r>
        <w:separator/>
      </w:r>
    </w:p>
  </w:endnote>
  <w:endnote w:type="continuationSeparator" w:id="0">
    <w:p w14:paraId="59789B37" w14:textId="77777777" w:rsidR="009429C6" w:rsidRDefault="0094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E94" w14:textId="77777777" w:rsidR="009E27C0" w:rsidRDefault="000A546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FA723" wp14:editId="619BA67B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4EA270" wp14:editId="02BA6FCB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5F6EB3" wp14:editId="7926AC75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3342" w14:textId="77777777" w:rsidR="009429C6" w:rsidRDefault="009429C6">
      <w:r>
        <w:separator/>
      </w:r>
    </w:p>
  </w:footnote>
  <w:footnote w:type="continuationSeparator" w:id="0">
    <w:p w14:paraId="121EE930" w14:textId="77777777" w:rsidR="009429C6" w:rsidRDefault="0094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D16" w14:textId="77777777" w:rsidR="009E27C0" w:rsidRPr="00F840DB" w:rsidRDefault="000A5463" w:rsidP="007628DC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9C3DF97" wp14:editId="7A659059">
          <wp:simplePos x="0" y="0"/>
          <wp:positionH relativeFrom="column">
            <wp:posOffset>1402932</wp:posOffset>
          </wp:positionH>
          <wp:positionV relativeFrom="paragraph">
            <wp:posOffset>-436165</wp:posOffset>
          </wp:positionV>
          <wp:extent cx="3693600" cy="982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B4A32" w14:textId="77777777" w:rsidR="009E27C0" w:rsidRPr="00F840DB" w:rsidRDefault="00000000" w:rsidP="00F840DB">
    <w:pPr>
      <w:pStyle w:val="Intestazione"/>
      <w:rPr>
        <w:rFonts w:ascii="Verdana" w:hAnsi="Verdan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A27" w14:textId="77777777" w:rsidR="00CA3367" w:rsidRDefault="000A5463">
    <w:pPr>
      <w:pStyle w:val="Intestazione"/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BB2F6C5" wp14:editId="7BB1BD8D">
          <wp:simplePos x="0" y="0"/>
          <wp:positionH relativeFrom="column">
            <wp:align>center</wp:align>
          </wp:positionH>
          <wp:positionV relativeFrom="paragraph">
            <wp:posOffset>-485140</wp:posOffset>
          </wp:positionV>
          <wp:extent cx="3693600" cy="9828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20"/>
    <w:rsid w:val="000A5463"/>
    <w:rsid w:val="00116946"/>
    <w:rsid w:val="00223AA6"/>
    <w:rsid w:val="002B047D"/>
    <w:rsid w:val="00360024"/>
    <w:rsid w:val="00364C35"/>
    <w:rsid w:val="0043335F"/>
    <w:rsid w:val="00476ECC"/>
    <w:rsid w:val="00495072"/>
    <w:rsid w:val="004A4C9E"/>
    <w:rsid w:val="004D49AD"/>
    <w:rsid w:val="00502921"/>
    <w:rsid w:val="005141E7"/>
    <w:rsid w:val="00636B58"/>
    <w:rsid w:val="00821850"/>
    <w:rsid w:val="00886C0B"/>
    <w:rsid w:val="0089559A"/>
    <w:rsid w:val="008E0170"/>
    <w:rsid w:val="009429C6"/>
    <w:rsid w:val="00964F53"/>
    <w:rsid w:val="009673C3"/>
    <w:rsid w:val="009F70A4"/>
    <w:rsid w:val="00AE31B9"/>
    <w:rsid w:val="00B22B00"/>
    <w:rsid w:val="00BD2876"/>
    <w:rsid w:val="00C84A14"/>
    <w:rsid w:val="00C967C4"/>
    <w:rsid w:val="00CE6824"/>
    <w:rsid w:val="00D43E23"/>
    <w:rsid w:val="00E04E66"/>
    <w:rsid w:val="00E051AA"/>
    <w:rsid w:val="00E2767A"/>
    <w:rsid w:val="00E5371B"/>
    <w:rsid w:val="00E92D20"/>
    <w:rsid w:val="00F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83D08"/>
  <w15:chartTrackingRefBased/>
  <w15:docId w15:val="{DDE10529-6033-6F41-9DDC-5429C84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A6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23A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3A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2D2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20"/>
  </w:style>
  <w:style w:type="paragraph" w:styleId="Pidipagina">
    <w:name w:val="footer"/>
    <w:basedOn w:val="Normale"/>
    <w:link w:val="Pidipagina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20"/>
  </w:style>
  <w:style w:type="character" w:styleId="Menzionenonrisolta">
    <w:name w:val="Unresolved Mention"/>
    <w:basedOn w:val="Carpredefinitoparagrafo"/>
    <w:uiPriority w:val="99"/>
    <w:semiHidden/>
    <w:unhideWhenUsed/>
    <w:rsid w:val="00223AA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AA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3AA6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9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47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6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1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13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4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202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97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40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1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0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5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3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66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6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440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6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33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6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8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2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7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98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14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2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6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5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pa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.tl/t-r3TKNsDjU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ed360.org/programma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Andrea Nonni</cp:lastModifiedBy>
  <cp:revision>2</cp:revision>
  <dcterms:created xsi:type="dcterms:W3CDTF">2023-04-25T09:00:00Z</dcterms:created>
  <dcterms:modified xsi:type="dcterms:W3CDTF">2023-04-25T09:00:00Z</dcterms:modified>
</cp:coreProperties>
</file>